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B2" w:rsidRPr="00446610" w:rsidRDefault="00E0568A" w:rsidP="008E7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10">
        <w:rPr>
          <w:rFonts w:ascii="Times New Roman" w:hAnsi="Times New Roman" w:cs="Times New Roman"/>
          <w:b/>
          <w:sz w:val="24"/>
          <w:szCs w:val="24"/>
        </w:rPr>
        <w:t>План</w:t>
      </w:r>
      <w:r w:rsidR="00446610" w:rsidRPr="00446610">
        <w:rPr>
          <w:rFonts w:ascii="Times New Roman" w:hAnsi="Times New Roman" w:cs="Times New Roman"/>
          <w:b/>
          <w:sz w:val="24"/>
          <w:szCs w:val="24"/>
        </w:rPr>
        <w:t xml:space="preserve">-график </w:t>
      </w:r>
      <w:r w:rsidR="008E7D10" w:rsidRPr="00446610">
        <w:rPr>
          <w:rFonts w:ascii="Times New Roman" w:hAnsi="Times New Roman" w:cs="Times New Roman"/>
          <w:b/>
          <w:sz w:val="24"/>
          <w:szCs w:val="24"/>
        </w:rPr>
        <w:t xml:space="preserve"> работы МБУ «МИМЦ» на 2014-2015 </w:t>
      </w:r>
      <w:proofErr w:type="spellStart"/>
      <w:r w:rsidR="008E7D10" w:rsidRPr="00446610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8E7D10" w:rsidRPr="0044661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8E7D10" w:rsidRPr="0044661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77"/>
        <w:gridCol w:w="42"/>
        <w:gridCol w:w="1149"/>
        <w:gridCol w:w="126"/>
        <w:gridCol w:w="1067"/>
        <w:gridCol w:w="141"/>
        <w:gridCol w:w="1337"/>
        <w:gridCol w:w="1344"/>
        <w:gridCol w:w="1344"/>
        <w:gridCol w:w="1213"/>
        <w:gridCol w:w="1390"/>
        <w:gridCol w:w="1715"/>
        <w:gridCol w:w="1507"/>
        <w:gridCol w:w="1352"/>
      </w:tblGrid>
      <w:tr w:rsidR="0028539D" w:rsidRPr="0028539D" w:rsidTr="0028539D">
        <w:tc>
          <w:tcPr>
            <w:tcW w:w="1419" w:type="dxa"/>
            <w:gridSpan w:val="2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67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78" w:type="dxa"/>
            <w:gridSpan w:val="2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44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44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3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90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15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07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52" w:type="dxa"/>
          </w:tcPr>
          <w:p w:rsidR="00E0568A" w:rsidRPr="0028539D" w:rsidRDefault="00E05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8539D" w:rsidRPr="0028539D" w:rsidTr="0028539D">
        <w:tc>
          <w:tcPr>
            <w:tcW w:w="1419" w:type="dxa"/>
            <w:gridSpan w:val="2"/>
            <w:vMerge w:val="restart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Качество  образования</w:t>
            </w:r>
          </w:p>
        </w:tc>
        <w:tc>
          <w:tcPr>
            <w:tcW w:w="1275" w:type="dxa"/>
            <w:gridSpan w:val="2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Августовский педагогический совет</w:t>
            </w:r>
          </w:p>
        </w:tc>
        <w:tc>
          <w:tcPr>
            <w:tcW w:w="2545" w:type="dxa"/>
            <w:gridSpan w:val="3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РГ. ГМО. Анализ результатов ККР, ГИА, ЕГЭ, результатов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, подготовка методических рекомендаций</w:t>
            </w:r>
          </w:p>
        </w:tc>
        <w:tc>
          <w:tcPr>
            <w:tcW w:w="1344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Организация ККР,  ГИА -2015</w:t>
            </w:r>
          </w:p>
        </w:tc>
        <w:tc>
          <w:tcPr>
            <w:tcW w:w="1352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Организация ГИА-2015</w:t>
            </w:r>
          </w:p>
        </w:tc>
      </w:tr>
      <w:tr w:rsidR="0028539D" w:rsidRPr="0028539D" w:rsidTr="0028539D">
        <w:tc>
          <w:tcPr>
            <w:tcW w:w="1419" w:type="dxa"/>
            <w:gridSpan w:val="2"/>
            <w:vMerge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5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Презентация концептуальных подходов к разработке ООП ООО</w:t>
            </w:r>
          </w:p>
        </w:tc>
        <w:tc>
          <w:tcPr>
            <w:tcW w:w="2688" w:type="dxa"/>
            <w:gridSpan w:val="2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Разработка блоков ООП ООО</w:t>
            </w:r>
          </w:p>
        </w:tc>
        <w:tc>
          <w:tcPr>
            <w:tcW w:w="1213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6235A6" w:rsidRPr="0028539D" w:rsidRDefault="006235A6" w:rsidP="008B4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Монитор-г готовности к ведению ФГОС ООО </w:t>
            </w:r>
          </w:p>
        </w:tc>
        <w:tc>
          <w:tcPr>
            <w:tcW w:w="1352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rPr>
          <w:trHeight w:val="3012"/>
        </w:trPr>
        <w:tc>
          <w:tcPr>
            <w:tcW w:w="1419" w:type="dxa"/>
            <w:gridSpan w:val="2"/>
          </w:tcPr>
          <w:p w:rsidR="008B4BA5" w:rsidRPr="0028539D" w:rsidRDefault="008B4BA5" w:rsidP="006E1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Введение ФГОС</w:t>
            </w:r>
          </w:p>
        </w:tc>
        <w:tc>
          <w:tcPr>
            <w:tcW w:w="1275" w:type="dxa"/>
            <w:gridSpan w:val="2"/>
          </w:tcPr>
          <w:p w:rsidR="008B4BA5" w:rsidRPr="0028539D" w:rsidRDefault="008B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B4BA5" w:rsidRPr="0028539D" w:rsidRDefault="008B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8B4BA5" w:rsidRPr="0028539D" w:rsidRDefault="008B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B4BA5" w:rsidRPr="0028539D" w:rsidRDefault="008B4BA5" w:rsidP="008A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ГМС Преемственность в обучении между НОО 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ФГОС. Аналитика результатов реализации ФГОС НОО</w:t>
            </w:r>
          </w:p>
        </w:tc>
        <w:tc>
          <w:tcPr>
            <w:tcW w:w="1344" w:type="dxa"/>
          </w:tcPr>
          <w:p w:rsidR="008B4BA5" w:rsidRPr="0028539D" w:rsidRDefault="008B4BA5" w:rsidP="008B4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готовности к ведению ФГОС ООО </w:t>
            </w:r>
          </w:p>
        </w:tc>
        <w:tc>
          <w:tcPr>
            <w:tcW w:w="1213" w:type="dxa"/>
          </w:tcPr>
          <w:p w:rsidR="008B4BA5" w:rsidRPr="0028539D" w:rsidRDefault="008B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8B4BA5" w:rsidRPr="0028539D" w:rsidRDefault="008B4BA5" w:rsidP="003D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дверей. Презентация промежуточных результатов и методических наработок по введению ФГОС ООО (СОШ 1, 4, 9, 8, 14)</w:t>
            </w:r>
          </w:p>
        </w:tc>
        <w:tc>
          <w:tcPr>
            <w:tcW w:w="1507" w:type="dxa"/>
          </w:tcPr>
          <w:p w:rsidR="008B4BA5" w:rsidRPr="0028539D" w:rsidRDefault="008B4BA5" w:rsidP="0021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ГМС Подростковая школа будущего: функциональная грамотность, социализация, ценности. ООП ООО как основа подростковой школы.</w:t>
            </w:r>
          </w:p>
        </w:tc>
        <w:tc>
          <w:tcPr>
            <w:tcW w:w="1352" w:type="dxa"/>
          </w:tcPr>
          <w:p w:rsidR="008B4BA5" w:rsidRPr="0028539D" w:rsidRDefault="008B4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D93" w:rsidRPr="0028539D" w:rsidTr="0028539D">
        <w:tc>
          <w:tcPr>
            <w:tcW w:w="1419" w:type="dxa"/>
            <w:gridSpan w:val="2"/>
            <w:vMerge w:val="restart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Научно-методическое сопровождение</w:t>
            </w:r>
          </w:p>
        </w:tc>
        <w:tc>
          <w:tcPr>
            <w:tcW w:w="13685" w:type="dxa"/>
            <w:gridSpan w:val="12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Тематическое  консультирование по вопросам введения ФГОС</w:t>
            </w:r>
            <w:r w:rsidR="008B4BA5"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силами МИМЦ, </w:t>
            </w:r>
            <w:proofErr w:type="spellStart"/>
            <w:r w:rsidR="008B4BA5" w:rsidRPr="0028539D">
              <w:rPr>
                <w:rFonts w:ascii="Times New Roman" w:hAnsi="Times New Roman" w:cs="Times New Roman"/>
                <w:sz w:val="20"/>
                <w:szCs w:val="20"/>
              </w:rPr>
              <w:t>ЛПИфКГУ</w:t>
            </w:r>
            <w:proofErr w:type="spellEnd"/>
          </w:p>
        </w:tc>
      </w:tr>
      <w:tr w:rsidR="00350D93" w:rsidRPr="0028539D" w:rsidTr="0028539D">
        <w:tc>
          <w:tcPr>
            <w:tcW w:w="1419" w:type="dxa"/>
            <w:gridSpan w:val="2"/>
            <w:vMerge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Реализация   проекта по введению ФГС ООО</w:t>
            </w:r>
            <w:r w:rsidR="008B4BA5" w:rsidRPr="0028539D">
              <w:rPr>
                <w:rFonts w:ascii="Times New Roman" w:hAnsi="Times New Roman" w:cs="Times New Roman"/>
                <w:sz w:val="20"/>
                <w:szCs w:val="20"/>
              </w:rPr>
              <w:t>. СОШ №2, Лицей</w:t>
            </w:r>
          </w:p>
        </w:tc>
      </w:tr>
      <w:tr w:rsidR="00350D93" w:rsidRPr="0028539D" w:rsidTr="0028539D">
        <w:tc>
          <w:tcPr>
            <w:tcW w:w="1419" w:type="dxa"/>
            <w:gridSpan w:val="2"/>
            <w:vMerge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Реализация   проекта по введению ФГС СОО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BA5" w:rsidRPr="00285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B4BA5"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СОШ №2, 9, Лицей</w:t>
            </w:r>
          </w:p>
        </w:tc>
      </w:tr>
      <w:tr w:rsidR="00350D93" w:rsidRPr="0028539D" w:rsidTr="0028539D">
        <w:tc>
          <w:tcPr>
            <w:tcW w:w="1419" w:type="dxa"/>
            <w:gridSpan w:val="2"/>
            <w:vMerge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Выездные курсы ПК</w:t>
            </w:r>
          </w:p>
        </w:tc>
      </w:tr>
      <w:tr w:rsidR="0028539D" w:rsidRPr="0028539D" w:rsidTr="0028539D">
        <w:tc>
          <w:tcPr>
            <w:tcW w:w="1419" w:type="dxa"/>
            <w:gridSpan w:val="2"/>
            <w:vMerge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Экспертиза курсов повышения квалификации</w:t>
            </w:r>
          </w:p>
        </w:tc>
        <w:tc>
          <w:tcPr>
            <w:tcW w:w="1213" w:type="dxa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Педагогические чтения «Первый опыт реализации ФГОС: модели управления, мониторинга, сопровождения »</w:t>
            </w:r>
          </w:p>
        </w:tc>
        <w:tc>
          <w:tcPr>
            <w:tcW w:w="1507" w:type="dxa"/>
          </w:tcPr>
          <w:p w:rsidR="00F42E2C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Фестиваль педагогических идей «Введение ФГОС ООО: неурочные формы урочной  деятельности.(5-6 класс)»</w:t>
            </w:r>
          </w:p>
        </w:tc>
        <w:tc>
          <w:tcPr>
            <w:tcW w:w="1352" w:type="dxa"/>
          </w:tcPr>
          <w:p w:rsidR="00F42E2C" w:rsidRPr="0028539D" w:rsidRDefault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Экспертиза курсов повышения квалификации</w:t>
            </w:r>
          </w:p>
        </w:tc>
      </w:tr>
      <w:tr w:rsidR="00350D93" w:rsidRPr="0028539D" w:rsidTr="0028539D">
        <w:tc>
          <w:tcPr>
            <w:tcW w:w="1419" w:type="dxa"/>
            <w:gridSpan w:val="2"/>
            <w:vMerge w:val="restart"/>
          </w:tcPr>
          <w:p w:rsidR="008E7D10" w:rsidRPr="0028539D" w:rsidRDefault="008E7D10" w:rsidP="0028539D">
            <w:pPr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Организационно-методическая 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омпетенций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ФГОС ООО учителей, планирующих работу в 5-х классах на момент введения ФГОС ООО. Рабочие группы учителей предметников (русский язык и литература, иностранный язык, история и обществознание, математика, биология, география, технология)</w:t>
            </w:r>
          </w:p>
        </w:tc>
      </w:tr>
      <w:tr w:rsidR="00350D93" w:rsidRPr="0028539D" w:rsidTr="0028539D">
        <w:tc>
          <w:tcPr>
            <w:tcW w:w="1419" w:type="dxa"/>
            <w:gridSpan w:val="2"/>
            <w:vMerge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ГПБ «Современная информационн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среда как условие реализации ФГОС ООО».</w:t>
            </w:r>
            <w:r w:rsidR="00E835FD"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СОШ №9</w:t>
            </w:r>
          </w:p>
          <w:p w:rsidR="008E7D10" w:rsidRPr="0028539D" w:rsidRDefault="008E7D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ГПБ «Технология продуктивного чтения как средство формирования УУД на всех ступенях обучения. Система оценивания образовательных результатов».</w:t>
            </w:r>
            <w:r w:rsidR="00E835FD" w:rsidRPr="00285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</w:t>
            </w:r>
          </w:p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ГПБ «Профессиональное становление педагога»</w:t>
            </w:r>
            <w:r w:rsidR="00E835FD"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СОШ №9</w:t>
            </w:r>
          </w:p>
        </w:tc>
      </w:tr>
      <w:tr w:rsidR="00350D93" w:rsidRPr="0028539D" w:rsidTr="0028539D">
        <w:tc>
          <w:tcPr>
            <w:tcW w:w="1419" w:type="dxa"/>
            <w:gridSpan w:val="2"/>
            <w:vMerge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5F47" w:rsidRPr="0028539D">
              <w:rPr>
                <w:rFonts w:ascii="Times New Roman" w:hAnsi="Times New Roman" w:cs="Times New Roman"/>
                <w:sz w:val="20"/>
                <w:szCs w:val="20"/>
              </w:rPr>
              <w:t>азработка и р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еализация городского проекта по реформированию англоязычного образования  для повышения качества обучения и владения иностранным языком</w:t>
            </w:r>
          </w:p>
        </w:tc>
      </w:tr>
      <w:tr w:rsidR="00350D93" w:rsidRPr="0028539D" w:rsidTr="0028539D">
        <w:tc>
          <w:tcPr>
            <w:tcW w:w="1419" w:type="dxa"/>
            <w:gridSpan w:val="2"/>
            <w:vMerge/>
          </w:tcPr>
          <w:p w:rsidR="00C65F47" w:rsidRPr="0028539D" w:rsidRDefault="00C65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5" w:type="dxa"/>
            <w:gridSpan w:val="12"/>
          </w:tcPr>
          <w:p w:rsidR="00C65F47" w:rsidRPr="0028539D" w:rsidRDefault="00C65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сопровождению   сайтов ГМО</w:t>
            </w:r>
          </w:p>
        </w:tc>
      </w:tr>
      <w:tr w:rsidR="0028539D" w:rsidRPr="0028539D" w:rsidTr="0028539D">
        <w:tc>
          <w:tcPr>
            <w:tcW w:w="1419" w:type="dxa"/>
            <w:gridSpan w:val="2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Merge w:val="restart"/>
          </w:tcPr>
          <w:p w:rsidR="00E835FD" w:rsidRPr="0028539D" w:rsidRDefault="00E835FD" w:rsidP="008B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Установочное совещание с руководителями ГМО</w:t>
            </w:r>
          </w:p>
        </w:tc>
        <w:tc>
          <w:tcPr>
            <w:tcW w:w="1478" w:type="dxa"/>
            <w:gridSpan w:val="2"/>
            <w:vMerge w:val="restart"/>
          </w:tcPr>
          <w:p w:rsidR="00E835FD" w:rsidRPr="0028539D" w:rsidRDefault="00E835FD" w:rsidP="00347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 экспертов по разработке заданий (школьный этап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) и   их проверке  (муниципальный этап) олимпиадных заданий</w:t>
            </w:r>
          </w:p>
        </w:tc>
        <w:tc>
          <w:tcPr>
            <w:tcW w:w="3901" w:type="dxa"/>
            <w:gridSpan w:val="3"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 Годовой  семинар «Школа  ИКТ учителя, реализующего ФГОС»</w:t>
            </w:r>
          </w:p>
        </w:tc>
        <w:tc>
          <w:tcPr>
            <w:tcW w:w="1390" w:type="dxa"/>
            <w:vMerge w:val="restart"/>
          </w:tcPr>
          <w:p w:rsidR="00E835FD" w:rsidRPr="0028539D" w:rsidRDefault="00E835FD" w:rsidP="001D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Обр. марафон Конструирование  уроков в контексте ФГОС ООО средствами предметов УП 5-6-х классов</w:t>
            </w:r>
          </w:p>
        </w:tc>
        <w:tc>
          <w:tcPr>
            <w:tcW w:w="1715" w:type="dxa"/>
            <w:vMerge w:val="restart"/>
          </w:tcPr>
          <w:p w:rsidR="00E835FD" w:rsidRPr="0028539D" w:rsidRDefault="00E835FD" w:rsidP="00F45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Метод площадка Создание модели психолого-педагогического сопровождения по введению ФГОС ООО. СОШ №4</w:t>
            </w:r>
          </w:p>
        </w:tc>
        <w:tc>
          <w:tcPr>
            <w:tcW w:w="1507" w:type="dxa"/>
            <w:vMerge w:val="restart"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419" w:type="dxa"/>
            <w:gridSpan w:val="2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835FD" w:rsidRPr="0028539D" w:rsidRDefault="00E835FD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Модуль 1 «Интерактивная доска в работе учителя-предметника»</w:t>
            </w:r>
          </w:p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835FD" w:rsidRPr="0028539D" w:rsidRDefault="00E835FD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Модуль 2 «Электронный микроскоп  как современное средство обучения»</w:t>
            </w:r>
          </w:p>
          <w:p w:rsidR="00E835FD" w:rsidRPr="0028539D" w:rsidRDefault="00E835FD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Модуль 3 «Как создать тест в оболочке </w:t>
            </w:r>
            <w:r w:rsidRPr="00285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0" w:type="dxa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E835FD" w:rsidRPr="0028539D" w:rsidRDefault="00E83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419" w:type="dxa"/>
            <w:gridSpan w:val="2"/>
            <w:vMerge/>
          </w:tcPr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Семинар «Формы и методы работы с педагогами городского методического объединения»</w:t>
            </w:r>
          </w:p>
        </w:tc>
        <w:tc>
          <w:tcPr>
            <w:tcW w:w="1478" w:type="dxa"/>
            <w:gridSpan w:val="2"/>
          </w:tcPr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A7199" w:rsidRPr="0028539D" w:rsidRDefault="007A7199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7A7199" w:rsidRPr="0028539D" w:rsidRDefault="007A7199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Фестиваль молодых специалистов</w:t>
            </w:r>
          </w:p>
        </w:tc>
        <w:tc>
          <w:tcPr>
            <w:tcW w:w="1213" w:type="dxa"/>
          </w:tcPr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7A7199" w:rsidRPr="0028539D" w:rsidRDefault="007A7199" w:rsidP="00D5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ласс Проектирование междисциплинарных курсов как условие реализации ФГОС ООО.</w:t>
            </w:r>
          </w:p>
          <w:p w:rsidR="007A7199" w:rsidRPr="0028539D" w:rsidRDefault="007A7199" w:rsidP="00D5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Метод площадка Система персонифицированной методической работы в условиях введения ФГОС ООО.</w:t>
            </w:r>
          </w:p>
        </w:tc>
        <w:tc>
          <w:tcPr>
            <w:tcW w:w="1507" w:type="dxa"/>
          </w:tcPr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Метод площадка</w:t>
            </w:r>
          </w:p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Модель управления проектной деятельностью учащихся.</w:t>
            </w:r>
          </w:p>
        </w:tc>
        <w:tc>
          <w:tcPr>
            <w:tcW w:w="1352" w:type="dxa"/>
          </w:tcPr>
          <w:p w:rsidR="007A7199" w:rsidRPr="0028539D" w:rsidRDefault="007A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419" w:type="dxa"/>
            <w:gridSpan w:val="2"/>
            <w:vMerge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E7D10" w:rsidRPr="0028539D" w:rsidRDefault="008E7D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E7D10" w:rsidRPr="0028539D" w:rsidRDefault="008E7D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E7D10" w:rsidRPr="0028539D" w:rsidRDefault="008E7D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Конкурсы профессионального мастерства «Учитель года»</w:t>
            </w:r>
          </w:p>
          <w:p w:rsidR="008E7D10" w:rsidRPr="0028539D" w:rsidRDefault="008E7D10" w:rsidP="00D5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«Воспитатель года»</w:t>
            </w:r>
          </w:p>
        </w:tc>
        <w:tc>
          <w:tcPr>
            <w:tcW w:w="1715" w:type="dxa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Метод площадка</w:t>
            </w:r>
          </w:p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урочной и внеурочной деятельности в формировании учебно-исследовательских компетенций учащихся.  </w:t>
            </w:r>
          </w:p>
        </w:tc>
        <w:tc>
          <w:tcPr>
            <w:tcW w:w="1352" w:type="dxa"/>
          </w:tcPr>
          <w:p w:rsidR="008E7D10" w:rsidRPr="0028539D" w:rsidRDefault="008E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47" w:rsidRPr="0028539D" w:rsidTr="0028539D">
        <w:tc>
          <w:tcPr>
            <w:tcW w:w="15104" w:type="dxa"/>
            <w:gridSpan w:val="14"/>
          </w:tcPr>
          <w:p w:rsidR="00C65F47" w:rsidRPr="0028539D" w:rsidRDefault="00C65F47" w:rsidP="00C6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Сопровождение ОД</w:t>
            </w:r>
          </w:p>
        </w:tc>
      </w:tr>
      <w:tr w:rsidR="006235A6" w:rsidRPr="0028539D" w:rsidTr="0028539D">
        <w:trPr>
          <w:trHeight w:val="562"/>
        </w:trPr>
        <w:tc>
          <w:tcPr>
            <w:tcW w:w="1377" w:type="dxa"/>
            <w:vMerge w:val="restart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Управление  работой с ОД</w:t>
            </w:r>
          </w:p>
        </w:tc>
        <w:tc>
          <w:tcPr>
            <w:tcW w:w="13727" w:type="dxa"/>
            <w:gridSpan w:val="13"/>
          </w:tcPr>
          <w:p w:rsidR="006235A6" w:rsidRPr="0028539D" w:rsidRDefault="006235A6" w:rsidP="00F8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Партнерские взаимоотношения с КРЦ по работе с ОД и МРЦ  г. Енисейска</w:t>
            </w:r>
          </w:p>
        </w:tc>
      </w:tr>
      <w:tr w:rsidR="00C31C42" w:rsidRPr="0028539D" w:rsidTr="0028539D">
        <w:tc>
          <w:tcPr>
            <w:tcW w:w="1377" w:type="dxa"/>
            <w:vMerge/>
          </w:tcPr>
          <w:p w:rsidR="00C31C42" w:rsidRPr="0028539D" w:rsidRDefault="00C31C42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7" w:type="dxa"/>
            <w:gridSpan w:val="13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3  мониторинга: «Эффективность реализации краевой и городской программ по работе с ОД», «Качество участия школьников города в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и ГНПК» и «Работа  МСО с высшими учебными заведениями по направлению «ОД»</w:t>
            </w:r>
          </w:p>
        </w:tc>
      </w:tr>
      <w:tr w:rsidR="00C31C42" w:rsidRPr="0028539D" w:rsidTr="0028539D">
        <w:trPr>
          <w:trHeight w:val="132"/>
        </w:trPr>
        <w:tc>
          <w:tcPr>
            <w:tcW w:w="1377" w:type="dxa"/>
            <w:vMerge/>
          </w:tcPr>
          <w:p w:rsidR="00C31C42" w:rsidRPr="0028539D" w:rsidRDefault="00C31C42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7" w:type="dxa"/>
            <w:gridSpan w:val="13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Экспертная работа (заочные этапы ГНПК, олимпиадных заданий)</w:t>
            </w:r>
          </w:p>
        </w:tc>
      </w:tr>
      <w:tr w:rsidR="00C31C42" w:rsidRPr="0028539D" w:rsidTr="0028539D">
        <w:tc>
          <w:tcPr>
            <w:tcW w:w="1377" w:type="dxa"/>
            <w:vMerge/>
          </w:tcPr>
          <w:p w:rsidR="00C31C42" w:rsidRPr="0028539D" w:rsidRDefault="00C31C42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7" w:type="dxa"/>
            <w:gridSpan w:val="13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реализации программы «ОД» в средствах массовой информации, через краевой портал ОДК, поддержание раздела сайта МИМЦ «ОД</w:t>
            </w:r>
            <w:r w:rsidR="006235A6"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Лесосибирска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1C42" w:rsidRPr="0028539D" w:rsidTr="0028539D">
        <w:tc>
          <w:tcPr>
            <w:tcW w:w="1377" w:type="dxa"/>
            <w:vMerge/>
          </w:tcPr>
          <w:p w:rsidR="00C31C42" w:rsidRPr="0028539D" w:rsidRDefault="00C31C42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7" w:type="dxa"/>
            <w:gridSpan w:val="13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базы достижений ОД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Лесосибирска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на краевом портале ОДК</w:t>
            </w:r>
          </w:p>
        </w:tc>
      </w:tr>
      <w:tr w:rsidR="0028539D" w:rsidRPr="0028539D" w:rsidTr="0028539D">
        <w:tc>
          <w:tcPr>
            <w:tcW w:w="1377" w:type="dxa"/>
            <w:vMerge/>
          </w:tcPr>
          <w:p w:rsidR="00C31C42" w:rsidRPr="0028539D" w:rsidRDefault="00C31C42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4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Обновление НПБ ДЦП. Разработка проектов Положений основных мероприятий с ОД.</w:t>
            </w:r>
          </w:p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Сбор и анализ планов работы ОУ по направлению «ОД»,  планов работы ШНОУ.</w:t>
            </w:r>
          </w:p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Аналитический «Круглый стол» по итогам прошлого учебного года по работе с ОД</w:t>
            </w:r>
          </w:p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Установочные совещания с завучами, координаторами по работе с ОД, операторами базы ОДК (презентация календарного плана работы)</w:t>
            </w:r>
          </w:p>
        </w:tc>
        <w:tc>
          <w:tcPr>
            <w:tcW w:w="1344" w:type="dxa"/>
          </w:tcPr>
          <w:p w:rsidR="00C31C42" w:rsidRPr="0028539D" w:rsidRDefault="00C31C42" w:rsidP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Рабочее совещание</w:t>
            </w:r>
            <w:r w:rsidR="006235A6"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с координаторами по работе с ОД и операторами</w:t>
            </w:r>
          </w:p>
        </w:tc>
        <w:tc>
          <w:tcPr>
            <w:tcW w:w="1344" w:type="dxa"/>
          </w:tcPr>
          <w:p w:rsidR="00C31C42" w:rsidRPr="0028539D" w:rsidRDefault="00C31C42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Семинар с координаторами по работе с ОД и операторами</w:t>
            </w:r>
          </w:p>
        </w:tc>
        <w:tc>
          <w:tcPr>
            <w:tcW w:w="1390" w:type="dxa"/>
          </w:tcPr>
          <w:p w:rsidR="00C31C42" w:rsidRPr="0028539D" w:rsidRDefault="00C31C42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C31C42" w:rsidRPr="0028539D" w:rsidRDefault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377" w:type="dxa"/>
            <w:vMerge w:val="restart"/>
          </w:tcPr>
          <w:p w:rsidR="00446610" w:rsidRPr="0028539D" w:rsidRDefault="00446610" w:rsidP="0028539D">
            <w:pPr>
              <w:ind w:right="-61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Организация работы городских открытых площадок для выявления талантливых и одаренных детей и предъявления результатов</w:t>
            </w: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446610" w:rsidRPr="0028539D" w:rsidRDefault="00446610" w:rsidP="00C31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 конкурс «Интеллект-марафон» </w:t>
            </w:r>
          </w:p>
          <w:p w:rsidR="00446610" w:rsidRPr="0028539D" w:rsidRDefault="00446610" w:rsidP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 модулей)</w:t>
            </w:r>
          </w:p>
        </w:tc>
        <w:tc>
          <w:tcPr>
            <w:tcW w:w="2688" w:type="dxa"/>
            <w:gridSpan w:val="2"/>
          </w:tcPr>
          <w:p w:rsidR="00446610" w:rsidRPr="0028539D" w:rsidRDefault="00446610" w:rsidP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этап </w:t>
            </w:r>
            <w:proofErr w:type="spellStart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46610" w:rsidRPr="0028539D" w:rsidRDefault="00446610" w:rsidP="00C31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для 7-8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. «Большая восьмёрка» </w:t>
            </w:r>
            <w:r w:rsidRPr="00285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Конкурс дошкольников «Самый умный».</w:t>
            </w:r>
          </w:p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46610" w:rsidRPr="0028539D" w:rsidRDefault="00446610" w:rsidP="0041129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демонстрационная площадка проектных и исследовательских работ младших школьников «Я познаю мир» 2-4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Городской конкурс «Ученик года – 2015»</w:t>
            </w:r>
          </w:p>
          <w:p w:rsidR="00446610" w:rsidRPr="0028539D" w:rsidRDefault="0044661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Муниципальный этап конкурса чтецов «Живая классика» 6 </w:t>
            </w:r>
            <w:proofErr w:type="spellStart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0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377" w:type="dxa"/>
            <w:vMerge/>
          </w:tcPr>
          <w:p w:rsidR="00446610" w:rsidRPr="0028539D" w:rsidRDefault="00446610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446610" w:rsidRPr="0028539D" w:rsidRDefault="00446610" w:rsidP="00C31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предметная </w:t>
            </w: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олимпиада для 4 </w:t>
            </w:r>
            <w:proofErr w:type="spellStart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</w:t>
            </w:r>
            <w:proofErr w:type="spellStart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Сибирячок</w:t>
            </w:r>
            <w:proofErr w:type="spellEnd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- 2014»</w:t>
            </w: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Городской </w:t>
            </w: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интеллектуальный  конкурс (с зональным участием) «Мы – будущее региона»  5-6 </w:t>
            </w:r>
            <w:proofErr w:type="spellStart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</w:t>
            </w:r>
            <w:proofErr w:type="spellEnd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15" w:type="dxa"/>
          </w:tcPr>
          <w:p w:rsidR="00446610" w:rsidRPr="0028539D" w:rsidRDefault="00446610" w:rsidP="0041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ГНПК «Юниор» (5-7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46610" w:rsidRPr="0028539D" w:rsidRDefault="00446610" w:rsidP="00411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ГНПК «Первые шаги в науку»  (8-11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.), «Физические чтения. Инженерно-техническое направление»</w:t>
            </w:r>
          </w:p>
        </w:tc>
        <w:tc>
          <w:tcPr>
            <w:tcW w:w="150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линейка 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 «Ученик года города - 2015» - премия главы</w:t>
            </w:r>
          </w:p>
        </w:tc>
      </w:tr>
      <w:tr w:rsidR="00446610" w:rsidRPr="0028539D" w:rsidTr="0028539D">
        <w:tc>
          <w:tcPr>
            <w:tcW w:w="1377" w:type="dxa"/>
            <w:vMerge w:val="restart"/>
          </w:tcPr>
          <w:p w:rsidR="00446610" w:rsidRPr="0028539D" w:rsidRDefault="00446610" w:rsidP="0028539D">
            <w:pPr>
              <w:ind w:right="-68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Поощрение и стимулирование одаренных детей и педагогов, обеспечивающих достижение высоких результатов.</w:t>
            </w:r>
          </w:p>
        </w:tc>
        <w:tc>
          <w:tcPr>
            <w:tcW w:w="13727" w:type="dxa"/>
            <w:gridSpan w:val="1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Публикация работ педагогов, успешно работающих с ОД, в методических сборниках, на сайте МИМЦ</w:t>
            </w:r>
          </w:p>
        </w:tc>
      </w:tr>
      <w:tr w:rsidR="0028539D" w:rsidRPr="0028539D" w:rsidTr="0028539D">
        <w:tc>
          <w:tcPr>
            <w:tcW w:w="1377" w:type="dxa"/>
            <w:vMerge/>
          </w:tcPr>
          <w:p w:rsidR="00446610" w:rsidRPr="0028539D" w:rsidRDefault="00446610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краевом конкурсе педагогов на денежное поощрение, успешно работающих с ОД</w:t>
            </w:r>
          </w:p>
        </w:tc>
        <w:tc>
          <w:tcPr>
            <w:tcW w:w="133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Финал городского конкурса «Интеллект-марафон». Награждение победителей</w:t>
            </w: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награждение победителей муниципального этапа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Финал городского конкурса «Ученик года – 2015». Награждение победителей</w:t>
            </w:r>
          </w:p>
        </w:tc>
        <w:tc>
          <w:tcPr>
            <w:tcW w:w="150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Городской интеллектуальный Бомонд лучших учащихся </w:t>
            </w:r>
            <w:proofErr w:type="spellStart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Лесосибирска</w:t>
            </w:r>
            <w:proofErr w:type="spellEnd"/>
          </w:p>
        </w:tc>
      </w:tr>
      <w:tr w:rsidR="0028539D" w:rsidRPr="0028539D" w:rsidTr="0028539D">
        <w:tc>
          <w:tcPr>
            <w:tcW w:w="1377" w:type="dxa"/>
            <w:vMerge/>
          </w:tcPr>
          <w:p w:rsidR="00446610" w:rsidRPr="0028539D" w:rsidRDefault="00446610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детей и педагогов в  «Краевом форуме достижений  интеллектуально одаренных детей Красноярского края»</w:t>
            </w: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Открытие виртуальной Доски Почёта лучших учащихся и педагогов на сайте МИМЦ (по итогам учебного года)</w:t>
            </w:r>
          </w:p>
        </w:tc>
      </w:tr>
      <w:tr w:rsidR="006235A6" w:rsidRPr="0028539D" w:rsidTr="0028539D">
        <w:tc>
          <w:tcPr>
            <w:tcW w:w="1377" w:type="dxa"/>
            <w:vMerge w:val="restart"/>
          </w:tcPr>
          <w:p w:rsidR="006235A6" w:rsidRPr="0028539D" w:rsidRDefault="006235A6" w:rsidP="0028539D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ind w:right="-68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Обеспечение возможности участия одаренных детей в мероприятиях, состязаниях и конкурсах регионального и федерального уровней</w:t>
            </w:r>
          </w:p>
          <w:p w:rsidR="006235A6" w:rsidRPr="0028539D" w:rsidRDefault="006235A6" w:rsidP="00746975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7" w:type="dxa"/>
            <w:gridSpan w:val="13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Участие  в образовательной программе </w:t>
            </w:r>
            <w:proofErr w:type="gramStart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</w:t>
            </w:r>
            <w:proofErr w:type="gramEnd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учебно-исследовательской «Дистанционная школа «Юный исследователь»</w:t>
            </w:r>
          </w:p>
        </w:tc>
      </w:tr>
      <w:tr w:rsidR="0028539D" w:rsidRPr="0028539D" w:rsidTr="0028539D">
        <w:tc>
          <w:tcPr>
            <w:tcW w:w="1377" w:type="dxa"/>
            <w:vMerge/>
          </w:tcPr>
          <w:p w:rsidR="006235A6" w:rsidRPr="0028539D" w:rsidRDefault="006235A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краевой выставке «Мои исследования для моего края»</w:t>
            </w:r>
          </w:p>
        </w:tc>
        <w:tc>
          <w:tcPr>
            <w:tcW w:w="1337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6235A6" w:rsidRPr="0028539D" w:rsidRDefault="006235A6" w:rsidP="00F42E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муниципальной команды в </w:t>
            </w: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Региональной НПК </w:t>
            </w:r>
            <w:proofErr w:type="spellStart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СибГТУ</w:t>
            </w:r>
            <w:proofErr w:type="spellEnd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235A6" w:rsidRPr="0028539D" w:rsidRDefault="006235A6" w:rsidP="00F42E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  в соревновании молодых исследовате</w:t>
            </w: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лей СФО «Шаг в будущее».</w:t>
            </w:r>
          </w:p>
        </w:tc>
        <w:tc>
          <w:tcPr>
            <w:tcW w:w="1344" w:type="dxa"/>
          </w:tcPr>
          <w:p w:rsidR="006235A6" w:rsidRPr="0028539D" w:rsidRDefault="006235A6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Участие в краевом конкурсе исследовательских работ «Ресурсы родного края»</w:t>
            </w:r>
          </w:p>
        </w:tc>
        <w:tc>
          <w:tcPr>
            <w:tcW w:w="1213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235A6" w:rsidRPr="0028539D" w:rsidRDefault="006235A6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краевой выставке технических разработок  «</w:t>
            </w:r>
            <w:proofErr w:type="spellStart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СибирскийТехносалон</w:t>
            </w:r>
            <w:proofErr w:type="spellEnd"/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7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конкурс юных чтецов «Живая классика» (региональный этап).</w:t>
            </w:r>
          </w:p>
        </w:tc>
        <w:tc>
          <w:tcPr>
            <w:tcW w:w="1352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377" w:type="dxa"/>
            <w:vMerge/>
          </w:tcPr>
          <w:p w:rsidR="006235A6" w:rsidRPr="0028539D" w:rsidRDefault="006235A6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6235A6" w:rsidRPr="0028539D" w:rsidRDefault="006235A6" w:rsidP="00F42E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  в краевом форуме «Молодёжь и наука».</w:t>
            </w:r>
          </w:p>
          <w:p w:rsidR="006235A6" w:rsidRPr="0028539D" w:rsidRDefault="006235A6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 научно-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., изобретательских и творческих работ </w:t>
            </w:r>
            <w:r w:rsidRPr="0028539D">
              <w:rPr>
                <w:rStyle w:val="t41"/>
                <w:rFonts w:ascii="Times New Roman" w:hAnsi="Times New Roman" w:cs="Times New Roman"/>
                <w:sz w:val="20"/>
                <w:szCs w:val="20"/>
              </w:rPr>
              <w:t>«Юность, Наука, Культура.</w:t>
            </w:r>
          </w:p>
        </w:tc>
        <w:tc>
          <w:tcPr>
            <w:tcW w:w="1344" w:type="dxa"/>
          </w:tcPr>
          <w:p w:rsidR="006235A6" w:rsidRPr="0028539D" w:rsidRDefault="006235A6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235A6" w:rsidRPr="0028539D" w:rsidRDefault="006235A6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6235A6" w:rsidRPr="0028539D" w:rsidRDefault="006235A6" w:rsidP="00350D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Краевая научно-практическая конференция «Создание интегрированного образовательного пространства для развития детской одарённости</w:t>
            </w:r>
            <w:r w:rsidRPr="00285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</w:p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377" w:type="dxa"/>
            <w:vMerge/>
          </w:tcPr>
          <w:p w:rsidR="006235A6" w:rsidRPr="0028539D" w:rsidRDefault="006235A6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6235A6" w:rsidRPr="0028539D" w:rsidRDefault="006235A6" w:rsidP="00F42E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Всероссийском конкурсе детских учебно-исследовательских работ </w:t>
            </w: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«Наука. Техника. Прогресс»</w:t>
            </w:r>
          </w:p>
        </w:tc>
        <w:tc>
          <w:tcPr>
            <w:tcW w:w="1344" w:type="dxa"/>
          </w:tcPr>
          <w:p w:rsidR="006235A6" w:rsidRPr="0028539D" w:rsidRDefault="006235A6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235A6" w:rsidRPr="0028539D" w:rsidRDefault="006235A6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Зональное соревнование «Лучший по предмету» </w:t>
            </w:r>
            <w:r w:rsidRPr="002853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КГБОУ СПО «Енисейский педагогический </w:t>
            </w:r>
            <w:proofErr w:type="spellStart"/>
            <w:r w:rsidRPr="0028539D">
              <w:rPr>
                <w:rFonts w:ascii="Times New Roman" w:hAnsi="Times New Roman" w:cs="Times New Roman"/>
                <w:bCs/>
                <w:sz w:val="20"/>
                <w:szCs w:val="20"/>
              </w:rPr>
              <w:t>колледж»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</w:p>
        </w:tc>
        <w:tc>
          <w:tcPr>
            <w:tcW w:w="1352" w:type="dxa"/>
          </w:tcPr>
          <w:p w:rsidR="006235A6" w:rsidRPr="0028539D" w:rsidRDefault="0062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10" w:rsidRPr="0028539D" w:rsidTr="0028539D">
        <w:tc>
          <w:tcPr>
            <w:tcW w:w="1377" w:type="dxa"/>
            <w:vMerge w:val="restart"/>
          </w:tcPr>
          <w:p w:rsidR="00446610" w:rsidRPr="0028539D" w:rsidRDefault="00446610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Интенсивные интеллектуальные выездные школы</w:t>
            </w:r>
          </w:p>
        </w:tc>
        <w:tc>
          <w:tcPr>
            <w:tcW w:w="13727" w:type="dxa"/>
            <w:gridSpan w:val="1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муниципальной команды детей и педагогов в круглогодичной интенсивной школе интеллектуального роста на базе МРЦ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нисейска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6610" w:rsidRPr="0028539D" w:rsidRDefault="00446610" w:rsidP="0035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«Летняя Академия» для ОД по результатам рейтинга достижений (КГБОУ ДОД «ККСЮ», КГОАУ «ШК», СФУ)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Июнь – август</w:t>
            </w:r>
          </w:p>
          <w:p w:rsidR="00446610" w:rsidRPr="0028539D" w:rsidRDefault="00446610" w:rsidP="0035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По графику 4 направлений.</w:t>
            </w:r>
          </w:p>
          <w:p w:rsidR="00446610" w:rsidRPr="0028539D" w:rsidRDefault="00446610" w:rsidP="0035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Интенсивная интеллектуальная школа «Талант» (КГОАУ «Школа космонавтики»)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На каникулах (4 модуля).</w:t>
            </w:r>
          </w:p>
          <w:p w:rsidR="00446610" w:rsidRPr="0028539D" w:rsidRDefault="00446610" w:rsidP="0035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«КЛШ» (Красноярская экспериментальная школа «</w:t>
            </w:r>
            <w:proofErr w:type="spellStart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Универс</w:t>
            </w:r>
            <w:proofErr w:type="spellEnd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») 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Июль – август 2015.</w:t>
            </w:r>
          </w:p>
          <w:p w:rsidR="00446610" w:rsidRPr="0028539D" w:rsidRDefault="00446610" w:rsidP="0035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Интенсивная интеллектуальная школа для победителей </w:t>
            </w:r>
            <w:proofErr w:type="spellStart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ВсОШ</w:t>
            </w:r>
            <w:proofErr w:type="spellEnd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«Олимп» (КГОАУ «Школа космонавтики»)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На каникулах (4 модуля).</w:t>
            </w:r>
          </w:p>
          <w:p w:rsidR="00446610" w:rsidRPr="0028539D" w:rsidRDefault="00446610" w:rsidP="00350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377" w:type="dxa"/>
            <w:vMerge/>
          </w:tcPr>
          <w:p w:rsidR="00446610" w:rsidRPr="0028539D" w:rsidRDefault="00446610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участие в краевой интенсивной школе </w:t>
            </w:r>
            <w:r w:rsidRPr="0028539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технической и технологиче</w:t>
            </w:r>
            <w:r w:rsidRPr="002853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ской культуры</w:t>
            </w:r>
          </w:p>
        </w:tc>
        <w:tc>
          <w:tcPr>
            <w:tcW w:w="133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краевой интенсивной школе «Правовая школа»</w:t>
            </w: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Городская интенсивная школа</w:t>
            </w: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Участие в малых «Курчатовских чтениях»       (МРЦ Енисейск)</w:t>
            </w:r>
          </w:p>
        </w:tc>
        <w:tc>
          <w:tcPr>
            <w:tcW w:w="1507" w:type="dxa"/>
          </w:tcPr>
          <w:p w:rsidR="00446610" w:rsidRPr="0028539D" w:rsidRDefault="00446610" w:rsidP="0035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всероссийской конференции «Курчатовские чтения» (региональный этап) КГОАУ </w:t>
            </w:r>
            <w:r w:rsidRPr="00285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«Школа космонавтики</w:t>
            </w:r>
            <w:r w:rsidR="002853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Интенсивная интеллектуальная школа для победителей и призёров регионально</w:t>
            </w: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го этапа </w:t>
            </w:r>
            <w:proofErr w:type="spellStart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ВсОШ</w:t>
            </w:r>
            <w:proofErr w:type="spellEnd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«Перспектива» (ГОУ ВПО КГПУ </w:t>
            </w:r>
            <w:proofErr w:type="spellStart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им.В.П.Астафьева</w:t>
            </w:r>
            <w:proofErr w:type="spellEnd"/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28539D" w:rsidRPr="0028539D" w:rsidTr="0028539D">
        <w:tc>
          <w:tcPr>
            <w:tcW w:w="1377" w:type="dxa"/>
            <w:vMerge/>
          </w:tcPr>
          <w:p w:rsidR="00446610" w:rsidRPr="0028539D" w:rsidRDefault="00446610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краевой интенсивной школе «Школа юного предпринимателя»</w:t>
            </w: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9D" w:rsidRPr="0028539D" w:rsidTr="0028539D">
        <w:tc>
          <w:tcPr>
            <w:tcW w:w="1377" w:type="dxa"/>
            <w:vMerge/>
          </w:tcPr>
          <w:p w:rsidR="00446610" w:rsidRPr="0028539D" w:rsidRDefault="00446610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 в краевой интенсивной школе «Экспедиция к успеху»</w:t>
            </w: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076" w:rsidRPr="0028539D" w:rsidTr="0028539D">
        <w:tc>
          <w:tcPr>
            <w:tcW w:w="1377" w:type="dxa"/>
          </w:tcPr>
          <w:p w:rsidR="001E4076" w:rsidRPr="0028539D" w:rsidRDefault="001E4076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Создание условий для повышения квалификации педагогов в области работы с одаренными детьми</w:t>
            </w:r>
          </w:p>
        </w:tc>
        <w:tc>
          <w:tcPr>
            <w:tcW w:w="13727" w:type="dxa"/>
            <w:gridSpan w:val="13"/>
          </w:tcPr>
          <w:p w:rsidR="001E4076" w:rsidRPr="0028539D" w:rsidRDefault="001E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на базе ИПК КК в рамках научно-исследовательской и проектной деятельности,  работы с одаренными детьми.</w:t>
            </w:r>
          </w:p>
          <w:p w:rsidR="001E4076" w:rsidRPr="0028539D" w:rsidRDefault="001E4076" w:rsidP="001E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Городские открытые площадки для предъявления опыта и результатов педагогической деятельности по работе с ОД/ ГМО, БП, фестиваль педагогических идей, педагогические чтения.</w:t>
            </w:r>
          </w:p>
          <w:p w:rsidR="001E4076" w:rsidRPr="0028539D" w:rsidRDefault="001E4076" w:rsidP="001E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педагогов ОУ и методистов МИМЦ в форумах, конференциях по проблемам работы с 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ОД на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региональном и федеральном уровнях.</w:t>
            </w:r>
          </w:p>
          <w:p w:rsidR="001E4076" w:rsidRPr="0028539D" w:rsidRDefault="001E4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610" w:rsidRPr="0028539D" w:rsidTr="0028539D">
        <w:tc>
          <w:tcPr>
            <w:tcW w:w="1377" w:type="dxa"/>
            <w:vMerge w:val="restart"/>
          </w:tcPr>
          <w:p w:rsidR="00446610" w:rsidRPr="0028539D" w:rsidRDefault="00446610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Сопровождение детей с ОВЗ</w:t>
            </w:r>
          </w:p>
        </w:tc>
        <w:tc>
          <w:tcPr>
            <w:tcW w:w="13727" w:type="dxa"/>
            <w:gridSpan w:val="13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Заседание ГПМПК каждый четверг, пятница.</w:t>
            </w:r>
          </w:p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сопровождения детей с ОВЗ.</w:t>
            </w:r>
            <w:bookmarkStart w:id="0" w:name="_GoBack"/>
            <w:bookmarkEnd w:id="0"/>
          </w:p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специалистов, работающих с детьми ОВЗ.</w:t>
            </w:r>
          </w:p>
        </w:tc>
      </w:tr>
      <w:tr w:rsidR="0028539D" w:rsidRPr="0028539D" w:rsidTr="0028539D">
        <w:tc>
          <w:tcPr>
            <w:tcW w:w="1377" w:type="dxa"/>
            <w:vMerge/>
          </w:tcPr>
          <w:p w:rsidR="00446610" w:rsidRPr="0028539D" w:rsidRDefault="00446610" w:rsidP="00111A94">
            <w:pPr>
              <w:tabs>
                <w:tab w:val="left" w:pos="680"/>
                <w:tab w:val="left" w:pos="845"/>
                <w:tab w:val="left" w:pos="1553"/>
                <w:tab w:val="left" w:pos="2260"/>
                <w:tab w:val="left" w:pos="2968"/>
                <w:tab w:val="left" w:pos="3675"/>
                <w:tab w:val="left" w:pos="4383"/>
                <w:tab w:val="left" w:pos="5090"/>
                <w:tab w:val="left" w:pos="5798"/>
                <w:tab w:val="left" w:pos="6505"/>
                <w:tab w:val="left" w:pos="7213"/>
                <w:tab w:val="left" w:pos="7920"/>
                <w:tab w:val="left" w:pos="8628"/>
                <w:tab w:val="left" w:pos="9335"/>
                <w:tab w:val="left" w:pos="10043"/>
                <w:tab w:val="left" w:pos="10750"/>
                <w:tab w:val="left" w:pos="11458"/>
                <w:tab w:val="left" w:pos="12165"/>
                <w:tab w:val="left" w:pos="12873"/>
                <w:tab w:val="left" w:pos="13580"/>
                <w:tab w:val="left" w:pos="14288"/>
              </w:tabs>
              <w:overflowPunct w:val="0"/>
              <w:spacing w:line="223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spell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. по УВР, ответственными за работу с детьми ОВЗ</w:t>
            </w:r>
          </w:p>
        </w:tc>
        <w:tc>
          <w:tcPr>
            <w:tcW w:w="1334" w:type="dxa"/>
            <w:gridSpan w:val="3"/>
          </w:tcPr>
          <w:p w:rsidR="00446610" w:rsidRPr="0028539D" w:rsidRDefault="00446610" w:rsidP="001E4076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9D">
              <w:rPr>
                <w:rFonts w:ascii="Times New Roman" w:hAnsi="Times New Roman" w:cs="Times New Roman"/>
                <w:sz w:val="20"/>
                <w:szCs w:val="20"/>
              </w:rPr>
              <w:t>Конструирование адаптированной программы для учащихся  с ОВЗ</w:t>
            </w:r>
          </w:p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46610" w:rsidRPr="0028539D" w:rsidRDefault="00446610" w:rsidP="00F4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46610" w:rsidRPr="0028539D" w:rsidRDefault="00446610" w:rsidP="00D5649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6610" w:rsidRPr="0028539D" w:rsidRDefault="00446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8A" w:rsidRPr="00446610" w:rsidRDefault="00E0568A">
      <w:pPr>
        <w:rPr>
          <w:rFonts w:ascii="Times New Roman" w:hAnsi="Times New Roman" w:cs="Times New Roman"/>
          <w:sz w:val="24"/>
          <w:szCs w:val="24"/>
        </w:rPr>
      </w:pPr>
    </w:p>
    <w:sectPr w:rsidR="00E0568A" w:rsidRPr="00446610" w:rsidSect="00E0568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68A"/>
    <w:rsid w:val="000F25AA"/>
    <w:rsid w:val="00111A94"/>
    <w:rsid w:val="001E4076"/>
    <w:rsid w:val="0021509E"/>
    <w:rsid w:val="0028539D"/>
    <w:rsid w:val="00350D93"/>
    <w:rsid w:val="0041129A"/>
    <w:rsid w:val="00446610"/>
    <w:rsid w:val="00453BB2"/>
    <w:rsid w:val="006235A6"/>
    <w:rsid w:val="007A7199"/>
    <w:rsid w:val="008B4BA5"/>
    <w:rsid w:val="008E7D10"/>
    <w:rsid w:val="00C31C42"/>
    <w:rsid w:val="00C65F47"/>
    <w:rsid w:val="00D56495"/>
    <w:rsid w:val="00E0568A"/>
    <w:rsid w:val="00E47998"/>
    <w:rsid w:val="00E52E09"/>
    <w:rsid w:val="00E835FD"/>
    <w:rsid w:val="00EB699B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41">
    <w:name w:val="t41"/>
    <w:basedOn w:val="a0"/>
    <w:rsid w:val="0011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Асия</cp:lastModifiedBy>
  <cp:revision>7</cp:revision>
  <dcterms:created xsi:type="dcterms:W3CDTF">2014-06-11T05:47:00Z</dcterms:created>
  <dcterms:modified xsi:type="dcterms:W3CDTF">2014-09-10T06:13:00Z</dcterms:modified>
</cp:coreProperties>
</file>