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AD" w:rsidRPr="00601AA0" w:rsidRDefault="003A6AE5" w:rsidP="003A6A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по организации</w:t>
      </w:r>
      <w:r w:rsidR="00601AA0">
        <w:rPr>
          <w:rFonts w:ascii="Times New Roman" w:hAnsi="Times New Roman" w:cs="Times New Roman"/>
          <w:b/>
          <w:sz w:val="24"/>
          <w:szCs w:val="24"/>
        </w:rPr>
        <w:t xml:space="preserve">  деятельности</w:t>
      </w:r>
      <w:r w:rsidR="000A1E86" w:rsidRPr="00601AA0">
        <w:rPr>
          <w:rFonts w:ascii="Times New Roman" w:hAnsi="Times New Roman" w:cs="Times New Roman"/>
          <w:b/>
          <w:sz w:val="24"/>
          <w:szCs w:val="24"/>
        </w:rPr>
        <w:t xml:space="preserve"> ММК</w:t>
      </w:r>
    </w:p>
    <w:p w:rsidR="00477A57" w:rsidRPr="009C4E01" w:rsidRDefault="00477A57" w:rsidP="009C4E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AA0">
        <w:rPr>
          <w:rFonts w:ascii="Times New Roman" w:hAnsi="Times New Roman" w:cs="Times New Roman"/>
          <w:b/>
          <w:sz w:val="24"/>
          <w:szCs w:val="24"/>
        </w:rPr>
        <w:t>Цель:</w:t>
      </w:r>
      <w:r w:rsidRPr="009C4E01">
        <w:rPr>
          <w:rFonts w:ascii="Times New Roman" w:hAnsi="Times New Roman" w:cs="Times New Roman"/>
          <w:sz w:val="24"/>
          <w:szCs w:val="24"/>
        </w:rPr>
        <w:t xml:space="preserve"> создание (освоение) и распространение результативных и  эффективных моделей образования (обучения), направленных на формирование компетенций, определяющих способность обучающегося действовать в условиях изменяющегося мира.</w:t>
      </w:r>
    </w:p>
    <w:p w:rsidR="009C4E01" w:rsidRPr="00601AA0" w:rsidRDefault="00477A57" w:rsidP="009C4E0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AA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C4E01" w:rsidRPr="009C4E01" w:rsidRDefault="00AE0741" w:rsidP="009C4E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C4E01">
        <w:rPr>
          <w:rFonts w:ascii="Times New Roman" w:hAnsi="Times New Roman" w:cs="Times New Roman"/>
          <w:sz w:val="24"/>
          <w:szCs w:val="24"/>
        </w:rPr>
        <w:t>В</w:t>
      </w:r>
      <w:r w:rsidR="00477A57" w:rsidRPr="009C4E01">
        <w:rPr>
          <w:rFonts w:ascii="Times New Roman" w:hAnsi="Times New Roman" w:cs="Times New Roman"/>
          <w:sz w:val="24"/>
          <w:szCs w:val="24"/>
        </w:rPr>
        <w:t>ыявить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7A57" w:rsidRPr="009C4E01">
        <w:rPr>
          <w:rFonts w:ascii="Times New Roman" w:hAnsi="Times New Roman" w:cs="Times New Roman"/>
          <w:sz w:val="24"/>
          <w:szCs w:val="24"/>
        </w:rPr>
        <w:t xml:space="preserve"> существующие </w:t>
      </w:r>
      <w:r w:rsidR="009C4E01" w:rsidRPr="009C4E01">
        <w:rPr>
          <w:rFonts w:ascii="Times New Roman" w:hAnsi="Times New Roman" w:cs="Times New Roman"/>
          <w:sz w:val="24"/>
          <w:szCs w:val="24"/>
        </w:rPr>
        <w:t>(реализуемые) и проектируемые модели  практик, технологий, ориентированных на формирование заявленных  компетенций у  учащихся;</w:t>
      </w:r>
    </w:p>
    <w:p w:rsidR="009C4E01" w:rsidRPr="009C4E01" w:rsidRDefault="00AE0741" w:rsidP="009C4E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9C4E01" w:rsidRPr="009C4E01">
        <w:rPr>
          <w:rFonts w:ascii="Times New Roman" w:hAnsi="Times New Roman" w:cs="Times New Roman"/>
          <w:sz w:val="24"/>
          <w:szCs w:val="24"/>
        </w:rPr>
        <w:t>Сформировать профессиональную площадку для профессионального    общения по вопросам формирования компетенций обучающихся;</w:t>
      </w:r>
    </w:p>
    <w:p w:rsidR="009C4E01" w:rsidRDefault="00AE0741" w:rsidP="009C4E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C4E01" w:rsidRPr="009C4E01">
        <w:rPr>
          <w:rFonts w:ascii="Times New Roman" w:hAnsi="Times New Roman" w:cs="Times New Roman"/>
          <w:sz w:val="24"/>
          <w:szCs w:val="24"/>
        </w:rPr>
        <w:t>Сформировать банк практик, технологий, направленных на формирование необходимых для успешного жизненного самоопределения компетенций учащи</w:t>
      </w:r>
      <w:r w:rsidR="000A00EE">
        <w:rPr>
          <w:rFonts w:ascii="Times New Roman" w:hAnsi="Times New Roman" w:cs="Times New Roman"/>
          <w:sz w:val="24"/>
          <w:szCs w:val="24"/>
        </w:rPr>
        <w:t>х</w:t>
      </w:r>
      <w:r w:rsidR="009C4E01" w:rsidRPr="009C4E01">
        <w:rPr>
          <w:rFonts w:ascii="Times New Roman" w:hAnsi="Times New Roman" w:cs="Times New Roman"/>
          <w:sz w:val="24"/>
          <w:szCs w:val="24"/>
        </w:rPr>
        <w:t>ся (выпускников) школ города.</w:t>
      </w:r>
    </w:p>
    <w:p w:rsidR="00601AA0" w:rsidRDefault="00601AA0" w:rsidP="009C4E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AA0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профессиональным сообществом будут выявлены и апробированы эффективные практики формирования жизненных компетенций учащихся школ города.</w:t>
      </w:r>
    </w:p>
    <w:p w:rsidR="00601AA0" w:rsidRPr="009C4E01" w:rsidRDefault="00601AA0" w:rsidP="009C4E0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AA0">
        <w:rPr>
          <w:rFonts w:ascii="Times New Roman" w:hAnsi="Times New Roman" w:cs="Times New Roman"/>
          <w:b/>
          <w:sz w:val="24"/>
          <w:szCs w:val="24"/>
        </w:rPr>
        <w:t>Состав кафедры</w:t>
      </w:r>
      <w:r w:rsidRPr="00601AA0">
        <w:rPr>
          <w:rFonts w:ascii="Times New Roman" w:hAnsi="Times New Roman" w:cs="Times New Roman"/>
          <w:sz w:val="24"/>
          <w:szCs w:val="24"/>
        </w:rPr>
        <w:t xml:space="preserve"> формируется из руководителей ШМО</w:t>
      </w:r>
      <w:r w:rsidR="00173F75">
        <w:rPr>
          <w:rFonts w:ascii="Times New Roman" w:hAnsi="Times New Roman" w:cs="Times New Roman"/>
          <w:sz w:val="24"/>
          <w:szCs w:val="24"/>
        </w:rPr>
        <w:t xml:space="preserve">/учителей </w:t>
      </w:r>
      <w:r w:rsidRPr="00601AA0">
        <w:rPr>
          <w:rFonts w:ascii="Times New Roman" w:hAnsi="Times New Roman" w:cs="Times New Roman"/>
          <w:sz w:val="24"/>
          <w:szCs w:val="24"/>
        </w:rPr>
        <w:t xml:space="preserve"> соответствующего профиля; ММК интегрированного состава – по желанию.</w:t>
      </w:r>
    </w:p>
    <w:tbl>
      <w:tblPr>
        <w:tblW w:w="15897" w:type="dxa"/>
        <w:tblInd w:w="-55" w:type="dxa"/>
        <w:tblLayout w:type="fixed"/>
        <w:tblLook w:val="04A0" w:firstRow="1" w:lastRow="0" w:firstColumn="1" w:lastColumn="0" w:noHBand="0" w:noVBand="1"/>
      </w:tblPr>
      <w:tblGrid>
        <w:gridCol w:w="3424"/>
        <w:gridCol w:w="1842"/>
        <w:gridCol w:w="4111"/>
        <w:gridCol w:w="6520"/>
      </w:tblGrid>
      <w:tr w:rsidR="00893B73" w:rsidRPr="000A1E86" w:rsidTr="00110E3E">
        <w:trPr>
          <w:trHeight w:val="1110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3" w:rsidRDefault="00893B73" w:rsidP="00B71E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1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893B73" w:rsidRPr="000A1E86" w:rsidRDefault="00893B73" w:rsidP="00B71EC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состав участников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3" w:rsidRPr="000A1E86" w:rsidRDefault="00485611" w:rsidP="0048561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ММК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73" w:rsidRPr="000A1E86" w:rsidRDefault="00893B73" w:rsidP="000A1E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Содержание деятельности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73" w:rsidRDefault="008537ED" w:rsidP="000A1E8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Варианты работы с  содержанием</w:t>
            </w:r>
          </w:p>
        </w:tc>
      </w:tr>
      <w:tr w:rsidR="00893B73" w:rsidRPr="000A1E86" w:rsidTr="00110E3E">
        <w:trPr>
          <w:trHeight w:val="270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3" w:rsidRDefault="00893B73" w:rsidP="000A1E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1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ММК «Формирование социальных компетенций и навыков социализации»</w:t>
            </w:r>
          </w:p>
          <w:p w:rsidR="00893B73" w:rsidRPr="000A1E86" w:rsidRDefault="00893B73" w:rsidP="000A1E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-психологи, педагоги ДО)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3" w:rsidRPr="000A1E86" w:rsidRDefault="00893B73" w:rsidP="000A1E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Олейникова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Елена Викторовна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73" w:rsidRPr="000A1E86" w:rsidRDefault="00893B73" w:rsidP="003924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Проектирование (освоение) практик, технологий, направленных на формирование у учащихся способности к самообразованию и самообучению, формирование социального интеллекта, умение делать выбор, планировать свою жизненную и профессиональную перспективу.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73" w:rsidRDefault="00493E1D" w:rsidP="003924C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подходы к формированию социально ответственного поведения школьников. Ранние профессиональные пробы. Чемпионат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ЮниорПрофи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»: объединение обучающихся из разных образовательных программ в мульти</w:t>
            </w:r>
            <w:r w:rsidR="004856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466A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компетентностные</w:t>
            </w:r>
            <w:proofErr w:type="spellEnd"/>
            <w:r w:rsidR="00466A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команды по решению реальных социальн</w:t>
            </w:r>
            <w:proofErr w:type="gramStart"/>
            <w:r w:rsidR="00466A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о-</w:t>
            </w:r>
            <w:proofErr w:type="gramEnd"/>
            <w:r w:rsidR="00466A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значимых задач. </w:t>
            </w:r>
            <w:r w:rsidR="004856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Ресурс «</w:t>
            </w:r>
            <w:proofErr w:type="spellStart"/>
            <w:r w:rsidR="004856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WorldSkills</w:t>
            </w:r>
            <w:proofErr w:type="spellEnd"/>
            <w:r w:rsidR="004856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». </w:t>
            </w:r>
            <w:r w:rsidR="00466A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Муниципальная методика, правила, архитектура  заданий.</w:t>
            </w:r>
            <w:r w:rsidR="004856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Условия формирования компетентностей специалистов, педагогов, управление, мониторинг.</w:t>
            </w:r>
          </w:p>
        </w:tc>
      </w:tr>
      <w:tr w:rsidR="00893B73" w:rsidRPr="000A1E86" w:rsidTr="00110E3E">
        <w:trPr>
          <w:trHeight w:val="270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3" w:rsidRDefault="00893B73" w:rsidP="000A1E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1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ММК «Психолого-педагогическое сопровождение детей с выраженными познавательными потребностями»</w:t>
            </w:r>
          </w:p>
          <w:p w:rsidR="00893B73" w:rsidRPr="000A1E86" w:rsidRDefault="00893B73" w:rsidP="000A1E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(интегрированный состав)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3" w:rsidRPr="000A1E86" w:rsidRDefault="00893B73" w:rsidP="000A1E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Аминаева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Надежда Владимировна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73" w:rsidRPr="000A1E86" w:rsidRDefault="00893B73" w:rsidP="000A1E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Выявление, обобщение и распространение эффективных моделей образования (обучения) детей, имеющих выраженные познавательные способности, высокий уровень мотивации к познавательной деятельности.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73" w:rsidRDefault="00893B73" w:rsidP="000A1E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Механизмы взаимодействия.</w:t>
            </w:r>
            <w:r w:rsidR="007718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ИОП как условие формирования экзистенциональных навыков ОД. Модель  разработки, внедрения, управления ИОП. </w:t>
            </w:r>
            <w:r w:rsidR="00493E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установки педагога на </w:t>
            </w:r>
            <w:proofErr w:type="spellStart"/>
            <w:r w:rsidR="00493E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инд-ную</w:t>
            </w:r>
            <w:proofErr w:type="spellEnd"/>
            <w:r w:rsidR="00493E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работу. Условия (методические, </w:t>
            </w:r>
            <w:proofErr w:type="spellStart"/>
            <w:proofErr w:type="gramStart"/>
            <w:r w:rsidR="00493E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</w:t>
            </w:r>
            <w:proofErr w:type="spellEnd"/>
            <w:proofErr w:type="gramEnd"/>
            <w:r w:rsidR="00493E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</w:t>
            </w:r>
            <w:proofErr w:type="spellStart"/>
            <w:r w:rsidR="00493E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</w:t>
            </w:r>
            <w:proofErr w:type="spellEnd"/>
            <w:r w:rsidR="00493E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коммуникативные), ресурсы, компетентности педагогов</w:t>
            </w:r>
            <w:r w:rsidR="004856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мониторинг</w:t>
            </w:r>
            <w:r w:rsidR="00493E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Позиция наставника, </w:t>
            </w:r>
            <w:proofErr w:type="spellStart"/>
            <w:r w:rsidR="00493E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коучера</w:t>
            </w:r>
            <w:proofErr w:type="spellEnd"/>
            <w:r w:rsidR="00493E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тренера, культивирование и развитие их.</w:t>
            </w:r>
          </w:p>
        </w:tc>
      </w:tr>
      <w:tr w:rsidR="00893B73" w:rsidRPr="000A1E86" w:rsidTr="00110E3E">
        <w:trPr>
          <w:trHeight w:val="270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3" w:rsidRDefault="00893B73" w:rsidP="000A1E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ММК  «Эффективные</w:t>
            </w:r>
            <w:r w:rsidRPr="000A1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коммуникации»</w:t>
            </w:r>
          </w:p>
          <w:p w:rsidR="00893B73" w:rsidRPr="000A1E86" w:rsidRDefault="00893B73" w:rsidP="000A1E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/лит,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/общ,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география, ОРКСЭ/ОДНРК, библиотека)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3" w:rsidRPr="000A1E86" w:rsidRDefault="00893B73" w:rsidP="000A1E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Оленкова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Ураловна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73" w:rsidRPr="000A1E86" w:rsidRDefault="00893B73" w:rsidP="00B24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Проектирование (освоение) практик,   технологий,  направленных на формирование у учащихся способов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коммуникации (взаимосвязь и взаимодействие, коллективная деятельность), навыков управления эмоциями (эмоциональный интеллект), межкультурная коммуникация.</w:t>
            </w:r>
            <w:proofErr w:type="gram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73" w:rsidRDefault="00B868A5" w:rsidP="00B868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Формирование личностных результатов обучающихся  чрез применение технологий личностно ориентированного обучения, проблемной технологии, технологии РКМ.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Интерактивные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ориентированные формы в образовани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телекоммуникационные проекты, события, экспедиции). Требования к квалификации педагога, условия развития, управление</w:t>
            </w:r>
            <w:r w:rsidR="004856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монит</w:t>
            </w:r>
            <w:r w:rsidR="003F6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4856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9F592D" w:rsidRDefault="009F592D" w:rsidP="00B868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Инструменты развития социальн</w:t>
            </w:r>
            <w:r w:rsidR="003F6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– эмоционального интеллекта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Путешеств</w:t>
            </w:r>
            <w:r w:rsidR="003F6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уйте с </w:t>
            </w:r>
            <w:proofErr w:type="spellStart"/>
            <w:r w:rsidR="003F6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мисолькой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»)</w:t>
            </w:r>
          </w:p>
        </w:tc>
      </w:tr>
      <w:tr w:rsidR="00893B73" w:rsidRPr="000A1E86" w:rsidTr="00110E3E">
        <w:trPr>
          <w:trHeight w:val="270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3" w:rsidRDefault="00893B73" w:rsidP="000A1E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1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ММК «Физическое развитие и здоровый образ жизни обучающихся и педагогов»</w:t>
            </w:r>
          </w:p>
          <w:p w:rsidR="00893B73" w:rsidRPr="000A1E86" w:rsidRDefault="00893B73" w:rsidP="000A1E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(ОБЖ,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биология, химия)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3" w:rsidRPr="000A1E86" w:rsidRDefault="00893B73" w:rsidP="000A1E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Почекуева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Светлана Ивановна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73" w:rsidRPr="000A1E86" w:rsidRDefault="00893B73" w:rsidP="000A1E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Проектирование системы мероприятий, направленных на становление компетентности в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здоровьесбержения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635" w:rsidRDefault="00CF1635" w:rsidP="000A1E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Внутришкольные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проекты (исследовательская деятельность) и здоровый образ жизни. Применение ИКТ в области формирования культуры ЗОЖ, интерактивных технологий. Взаимодействие с родителями: приоритет ЗОЖ, социальный портрет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учением.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Здоровьесозидающая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среда в условиях интенсивного образовательного процесса (лицеи, гимназии, профильное обучение,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спецклассы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).</w:t>
            </w:r>
          </w:p>
          <w:p w:rsidR="00893B73" w:rsidRDefault="00CF1635" w:rsidP="000A1E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Здоровье учителя, культура з</w:t>
            </w:r>
            <w:r w:rsidR="004856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оровья педагога, становление профессиональной </w:t>
            </w:r>
            <w:r w:rsidR="004856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компетентности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области</w:t>
            </w:r>
            <w:r w:rsidR="004856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условия, управление, мониторинг</w:t>
            </w:r>
            <w:proofErr w:type="gramStart"/>
            <w:r w:rsidR="004856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доровьесозидающей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деятельности. </w:t>
            </w:r>
          </w:p>
        </w:tc>
      </w:tr>
      <w:tr w:rsidR="00893B73" w:rsidRPr="000A1E86" w:rsidTr="00110E3E">
        <w:trPr>
          <w:trHeight w:val="270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3" w:rsidRDefault="00893B73" w:rsidP="000A1E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1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ММК «Психолого-педагогическое сопровождение детей с ограниченными возможностями здоровья»</w:t>
            </w:r>
          </w:p>
          <w:p w:rsidR="00893B73" w:rsidRPr="000A1E86" w:rsidRDefault="00893B73" w:rsidP="000A1E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корр.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НШ,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музыка, логопеды, психологи)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3" w:rsidRPr="000A1E86" w:rsidRDefault="00893B73" w:rsidP="000A1E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Матвеева Анна Николаевна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73" w:rsidRPr="000A1E86" w:rsidRDefault="00893B73" w:rsidP="006021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Выявление, обобщение и распростр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анение эффективных моделей обучения, воспитания и социализации детей ОВЗ.</w:t>
            </w:r>
            <w:r w:rsidRPr="006021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5C4" w:rsidRDefault="00893B73" w:rsidP="0060212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НПБ. Вариативность. Работа  с родителями.</w:t>
            </w:r>
            <w:r w:rsidR="003F6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Современные технологии сопровождения.</w:t>
            </w:r>
          </w:p>
          <w:p w:rsidR="00893B73" w:rsidRPr="00602127" w:rsidRDefault="001815C4" w:rsidP="003F6C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 актуальных ци</w:t>
            </w:r>
            <w:r w:rsidR="003F6C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фровых образовательных ресурсов для диагностики, коррекции и реабилитации.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NVDA</w:t>
            </w:r>
            <w:r w:rsidR="00893B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работе с</w:t>
            </w:r>
            <w:r w:rsidR="0010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детьми с нарушенным зрением, 3</w:t>
            </w:r>
            <w:r w:rsidR="001034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принтер при обучении </w:t>
            </w:r>
            <w:r w:rsidR="0010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 профессиональном самоопределении </w:t>
            </w:r>
            <w:r w:rsidR="004429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учащихся ОВЗ</w:t>
            </w:r>
            <w:r w:rsidR="0010340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893B73" w:rsidRPr="000A1E86" w:rsidTr="00110E3E">
        <w:trPr>
          <w:trHeight w:val="270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3" w:rsidRDefault="00893B73" w:rsidP="000A1E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1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ММК « </w:t>
            </w:r>
            <w:proofErr w:type="spellStart"/>
            <w:r w:rsidRPr="000A1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Цифровизация</w:t>
            </w:r>
            <w:proofErr w:type="spellEnd"/>
            <w:r w:rsidRPr="000A1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образовательного процесса»</w:t>
            </w:r>
          </w:p>
          <w:p w:rsidR="00893B73" w:rsidRPr="000A1E86" w:rsidRDefault="00893B73" w:rsidP="000A1E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(интегрированный состав)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3" w:rsidRPr="000A1E86" w:rsidRDefault="00893B73" w:rsidP="000A1E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Козлова Ольга Михайловна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73" w:rsidRPr="000A1E86" w:rsidRDefault="00893B73" w:rsidP="00B24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Проектирование (освоение) практик, технологий, формирующих у учащихся информационную компетентность, сотрудничество в виртуальном пространстве, знание ИКТ – технологий, умение ориентироваться в мире информации.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73" w:rsidRDefault="00893B73" w:rsidP="00B24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Цифровизация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как предпосылки качества и доступности образования всех видов и уровней. Необходимые компетентности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педкадров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="008E12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Какие?</w:t>
            </w:r>
          </w:p>
          <w:p w:rsidR="001815C4" w:rsidRDefault="001815C4" w:rsidP="00B24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Портал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ККДП «Виртуальная школа», «Юный исследователь» как ресурс для педагогов и учащихся. Рабочие программы как инструмент организации образ процесса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ДистТ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Moodle</w:t>
            </w:r>
            <w:r w:rsidRPr="001815C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способ повышения мотивации к обучению. Виртуальная образовательная среда, управление.</w:t>
            </w:r>
          </w:p>
          <w:p w:rsidR="008E12CB" w:rsidRDefault="008E12CB" w:rsidP="00B24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Практики повышения цифровой грамотности для решения предметно – метод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задач. </w:t>
            </w:r>
          </w:p>
          <w:p w:rsidR="008E12CB" w:rsidRDefault="008E12CB" w:rsidP="00B24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Обзор курсов ПК, модулей. </w:t>
            </w:r>
          </w:p>
          <w:p w:rsidR="008E12CB" w:rsidRPr="008E12CB" w:rsidRDefault="008E12CB" w:rsidP="00B24C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</w:t>
            </w:r>
            <w:r w:rsidRPr="008E12C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моделирование. Использование онлайн курсов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реализации образовательных программ. Модели использования онлайн курсов, модели разработки. Практический минимум разработки онлайн курсов. Механизмы вовлечения внедрения онлайн курсов. 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718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online</w:t>
            </w:r>
            <w:r w:rsidRPr="007718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edu</w:t>
            </w:r>
            <w:proofErr w:type="spellEnd"/>
            <w:r w:rsidRPr="007718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  <w:r w:rsidRPr="007718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718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Организационные модели, НПБ. Возможности и ограничения цифровых </w:t>
            </w:r>
            <w:proofErr w:type="spellStart"/>
            <w:r w:rsidR="007718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платформ</w:t>
            </w:r>
            <w:proofErr w:type="gramStart"/>
            <w:r w:rsidR="007718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:»</w:t>
            </w:r>
            <w:proofErr w:type="gramEnd"/>
            <w:r w:rsidR="007718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Мобильное</w:t>
            </w:r>
            <w:proofErr w:type="spellEnd"/>
            <w:r w:rsidR="007718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обучение», «</w:t>
            </w:r>
            <w:proofErr w:type="spellStart"/>
            <w:r w:rsidR="007718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Глобал</w:t>
            </w:r>
            <w:proofErr w:type="spellEnd"/>
            <w:r w:rsidR="007718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718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</w:t>
            </w:r>
            <w:proofErr w:type="spellEnd"/>
            <w:r w:rsidR="007718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«Яндекс – Просвещение», «</w:t>
            </w:r>
            <w:proofErr w:type="spellStart"/>
            <w:r w:rsidR="007718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Знаника</w:t>
            </w:r>
            <w:proofErr w:type="spellEnd"/>
            <w:r w:rsidR="007718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</w:t>
            </w:r>
            <w:proofErr w:type="spellStart"/>
            <w:r w:rsidR="007718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Стемфорд</w:t>
            </w:r>
            <w:proofErr w:type="spellEnd"/>
            <w:r w:rsidR="007718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 Автоматизация управления. Электронный дневник, его интеграция.</w:t>
            </w:r>
          </w:p>
        </w:tc>
      </w:tr>
      <w:tr w:rsidR="00893B73" w:rsidRPr="000A1E86" w:rsidTr="00110E3E">
        <w:trPr>
          <w:trHeight w:val="270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3" w:rsidRDefault="00893B73" w:rsidP="000A1E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1E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ММК «Конструирование содержания обучения предметной области «Технология»</w:t>
            </w:r>
          </w:p>
          <w:p w:rsidR="00893B73" w:rsidRPr="000A1E86" w:rsidRDefault="00893B73" w:rsidP="000A1E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(технология, математика, физика, информатика)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B73" w:rsidRPr="000A1E86" w:rsidRDefault="00893B73" w:rsidP="000A1E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Радченко Оксана Дмитриевна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73" w:rsidRPr="000A1E86" w:rsidRDefault="00893B73" w:rsidP="00110E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Разработка </w:t>
            </w:r>
            <w:r w:rsidRPr="006F5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рабочих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(модулей)</w:t>
            </w:r>
            <w:r w:rsidRPr="006F5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предметной области «Технология» в соответствии с требованиями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направлениям</w:t>
            </w:r>
            <w:r w:rsidRPr="006F5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технологического образования (аддитивных технологий, робототехники, </w:t>
            </w:r>
            <w:proofErr w:type="spellStart"/>
            <w:r w:rsidRPr="006F5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нанотехнологий</w:t>
            </w:r>
            <w:proofErr w:type="spellEnd"/>
            <w:r w:rsidRPr="006F5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материалов, 3D моделирования и </w:t>
            </w:r>
            <w:proofErr w:type="spellStart"/>
            <w:r w:rsidRPr="006F5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110E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рототипирования</w:t>
            </w:r>
            <w:proofErr w:type="spellEnd"/>
            <w:r w:rsidR="00110E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станков с ЧПУ, </w:t>
            </w:r>
            <w:r w:rsidRPr="006F5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многоф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ункциональных комплексов и пр.)//</w:t>
            </w:r>
            <w: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B73" w:rsidRDefault="00893B73" w:rsidP="00B71E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Компетенции в новом технологическом укладе. Кооперация ОО всех уровней для новых компетенций.</w:t>
            </w:r>
          </w:p>
          <w:p w:rsidR="009F592D" w:rsidRDefault="009F592D" w:rsidP="00B71E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«Архитектор живых систем» как модель формирования и отработки умений по применению новых знаний на практике.</w:t>
            </w:r>
          </w:p>
          <w:p w:rsidR="00110E3E" w:rsidRDefault="00110E3E" w:rsidP="00B71E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0E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Модели интеграции урочной и внеурочной деятельности в процессе технологической подготовки// Модель внеурочной деятельности</w:t>
            </w:r>
            <w:proofErr w:type="gramStart"/>
            <w:r w:rsidRPr="00110E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;</w:t>
            </w:r>
            <w:proofErr w:type="gramEnd"/>
            <w:r w:rsidRPr="00110E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110E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межпредметной</w:t>
            </w:r>
            <w:proofErr w:type="spellEnd"/>
            <w:r w:rsidRPr="00110E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интеграции в процессе изучения курсов по выбору, программ внеурочной деятельности.</w:t>
            </w:r>
          </w:p>
        </w:tc>
      </w:tr>
    </w:tbl>
    <w:p w:rsidR="000A1E86" w:rsidRDefault="000A1E86" w:rsidP="00601AA0">
      <w:pPr>
        <w:rPr>
          <w:rFonts w:ascii="Times New Roman" w:hAnsi="Times New Roman" w:cs="Times New Roman"/>
        </w:rPr>
      </w:pPr>
    </w:p>
    <w:p w:rsidR="003A6AE5" w:rsidRPr="00601AA0" w:rsidRDefault="003A6AE5" w:rsidP="00601A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A6AE5" w:rsidRPr="00601AA0" w:rsidSect="006F50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3E"/>
    <w:rsid w:val="000A00EE"/>
    <w:rsid w:val="000A1E86"/>
    <w:rsid w:val="0010340D"/>
    <w:rsid w:val="00106B04"/>
    <w:rsid w:val="001102CE"/>
    <w:rsid w:val="0011056E"/>
    <w:rsid w:val="00110E3E"/>
    <w:rsid w:val="00173F75"/>
    <w:rsid w:val="001815C4"/>
    <w:rsid w:val="001868C1"/>
    <w:rsid w:val="0028381F"/>
    <w:rsid w:val="00346B6C"/>
    <w:rsid w:val="00370C9F"/>
    <w:rsid w:val="0037140D"/>
    <w:rsid w:val="003924CD"/>
    <w:rsid w:val="003A369F"/>
    <w:rsid w:val="003A6AE5"/>
    <w:rsid w:val="003F6C1F"/>
    <w:rsid w:val="00442999"/>
    <w:rsid w:val="00466A37"/>
    <w:rsid w:val="00477A57"/>
    <w:rsid w:val="00485611"/>
    <w:rsid w:val="004915E3"/>
    <w:rsid w:val="00493E1D"/>
    <w:rsid w:val="004A5642"/>
    <w:rsid w:val="004A6ABA"/>
    <w:rsid w:val="00504187"/>
    <w:rsid w:val="00526BAD"/>
    <w:rsid w:val="00575584"/>
    <w:rsid w:val="00601AA0"/>
    <w:rsid w:val="00602127"/>
    <w:rsid w:val="00655610"/>
    <w:rsid w:val="00696F48"/>
    <w:rsid w:val="006D6AC4"/>
    <w:rsid w:val="006E150C"/>
    <w:rsid w:val="006F508B"/>
    <w:rsid w:val="00701E7E"/>
    <w:rsid w:val="00736E3F"/>
    <w:rsid w:val="00771814"/>
    <w:rsid w:val="007955DE"/>
    <w:rsid w:val="007C093E"/>
    <w:rsid w:val="008537ED"/>
    <w:rsid w:val="00893B73"/>
    <w:rsid w:val="008E12CB"/>
    <w:rsid w:val="00901A2B"/>
    <w:rsid w:val="00915F51"/>
    <w:rsid w:val="009C4E01"/>
    <w:rsid w:val="009F56E2"/>
    <w:rsid w:val="009F592D"/>
    <w:rsid w:val="00A01420"/>
    <w:rsid w:val="00A40706"/>
    <w:rsid w:val="00AE0741"/>
    <w:rsid w:val="00AF116F"/>
    <w:rsid w:val="00AF4322"/>
    <w:rsid w:val="00B1250E"/>
    <w:rsid w:val="00B24CA8"/>
    <w:rsid w:val="00B361CF"/>
    <w:rsid w:val="00B71EC6"/>
    <w:rsid w:val="00B868A5"/>
    <w:rsid w:val="00BF0C85"/>
    <w:rsid w:val="00CE6079"/>
    <w:rsid w:val="00CF1635"/>
    <w:rsid w:val="00CF34C5"/>
    <w:rsid w:val="00D94E2D"/>
    <w:rsid w:val="00E1464E"/>
    <w:rsid w:val="00ED633D"/>
    <w:rsid w:val="00F44BED"/>
    <w:rsid w:val="00F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0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0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0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0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2018-09-11T07:16:00Z</cp:lastPrinted>
  <dcterms:created xsi:type="dcterms:W3CDTF">2018-09-11T05:25:00Z</dcterms:created>
  <dcterms:modified xsi:type="dcterms:W3CDTF">2018-09-26T03:31:00Z</dcterms:modified>
</cp:coreProperties>
</file>